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Boden kommunfullmäktige</w:t>
      </w:r>
    </w:p>
    <w:p>
      <w:pPr>
        <w:pStyle w:val="Heading1"/>
      </w:pPr>
      <w:r>
        <w:t xml:space="preserve">Ansvar för skattepengarna – stoppa skuldökningen och prioritera välfärd i Boden</w:t>
      </w:r>
    </w:p>
    <w:p>
      <w:pPr>
        <w:spacing w:after="160" w:before="80"/>
      </w:pPr>
      <w:r>
        <w:rPr>
          <w:b/>
          <w:bCs/>
        </w:rPr>
        <w:t xml:space="preserve">Motionärer: </w:t>
      </w:r>
      <w:r>
        <w:t xml:space="preserve">Moderaterna i Boden kommun</w:t>
      </w:r>
    </w:p>
    <w:p>
      <w:pPr>
        <w:pStyle w:val="Heading2"/>
      </w:pPr>
      <w:r>
        <w:t xml:space="preserve">Motivering</w:t>
      </w:r>
    </w:p>
    <w:p>
      <w:pPr>
        <w:spacing w:after="100"/>
      </w:pPr>
      <w:r>
        <w:t xml:space="preserve">Bodens kommun har stora ekonomiska utmaningar trots tillväxtförhoppningar. Delårsrapport januari–april 2025 visar projicerat underskott på -111,6 mkr för året – 44,9 mkr sämre än föregående år. Bokslutet för 2025 landade på cirka -88 mkr. Låneskulden har ökat med 280 miljoner kronor till 1,79 miljarder kronor, främst på grund av infrastruktursatsningar kopplade till Stegra (SR 2024, Kuriren/NSD 2025–2026, boden.se).</w:t>
      </w:r>
    </w:p>
    <w:p>
      <w:pPr>
        <w:spacing w:after="100"/>
      </w:pPr>
      <w:r>
        <w:t xml:space="preserve">Sparkraven har lättats (neddragning 1 procent 2026 istället för planerade 3 procent). Moderaterna, med gruppledare Tobias Sundberg, har varnat för att budgeten bygger på förhoppningar snarare än verklighet och riskerar att skapa ett "skuldberg". Räntekostnaderna har ökat kraftigt.</w:t>
      </w:r>
    </w:p>
    <w:p>
      <w:pPr>
        <w:spacing w:after="100"/>
      </w:pPr>
      <w:r>
        <w:t xml:space="preserve">Moderaterna anser att ansvar för skattepengarna måste gå före stora visioner utan täckning. Effektiviseringar, prioritering av kärnverksamhet (skola, vård, omsorg) och realistisk budgetering är nödvändigt för att inte välfärden ska drabbas när tillväxten inte infinner sig i förväntad takt.</w:t>
      </w:r>
    </w:p>
    <w:p>
      <w:pPr>
        <w:pStyle w:val="Heading2"/>
      </w:pPr>
      <w:r>
        <w:t xml:space="preserve">Förslag till beslut</w:t>
      </w:r>
    </w:p>
    <w:p>
      <w:pPr>
        <w:spacing w:after="60"/>
      </w:pPr>
      <w:r>
        <w:t xml:space="preserve">Med anledning av ovanstående yrkar Moderaterna i Boden kommun att kommunfullmäktige beslutar:</w:t>
      </w:r>
    </w:p>
    <w:p>
      <w:pPr>
        <w:spacing w:after="40"/>
      </w:pPr>
      <w:r>
        <w:rPr>
          <w:b/>
          <w:bCs/>
        </w:rPr>
        <w:t xml:space="preserve">1. </w:t>
      </w:r>
      <w:r>
        <w:t xml:space="preserve">Att ge kommunstyrelsen i uppdrag att ta fram en åtgärdsplan för att nå god ekonomisk hushållning, inklusive konkreta besparingar och effektiviseringar utan kvalitetsförsämring i välfärden, senast hösten 2026.</w:t>
      </w:r>
    </w:p>
    <w:p>
      <w:pPr>
        <w:spacing w:after="40"/>
      </w:pPr>
      <w:r>
        <w:rPr>
          <w:b/>
          <w:bCs/>
        </w:rPr>
        <w:t xml:space="preserve">2. </w:t>
      </w:r>
      <w:r>
        <w:t xml:space="preserve">Att i budget 2027 prioritera kärnverksamhet (skola, äldreomsorg, hemtjänst) och avsätta medel för skuldsanering/amortering istället för nya stora investeringar utan säkrad finansiering.</w:t>
      </w:r>
    </w:p>
    <w:p>
      <w:pPr>
        <w:spacing w:after="40"/>
      </w:pPr>
      <w:r>
        <w:rPr>
          <w:b/>
          <w:bCs/>
        </w:rPr>
        <w:t xml:space="preserve">3. </w:t>
      </w:r>
      <w:r>
        <w:t xml:space="preserve">Att införa striktare uppföljning av investeringsprojekt kopplade till Stegra och andra stora etableringar, med krav på löpande redovisning till fullmäktige.</w:t>
      </w:r>
    </w:p>
    <w:p>
      <w:pPr>
        <w:spacing w:after="40"/>
      </w:pPr>
      <w:r>
        <w:rPr>
          <w:b/>
          <w:bCs/>
        </w:rPr>
        <w:t xml:space="preserve">4. </w:t>
      </w:r>
      <w:r>
        <w:t xml:space="preserve">Att återkomma till kommunfullmäktige med en långsiktig ekonomisk plan som tar hänsyn till risker i befolkningsutveckling och Stegra-projektets tidsplan.</w:t>
      </w:r>
    </w:p>
    <w:p>
      <w:pPr>
        <w:spacing w:before="360"/>
      </w:pPr>
    </w:p>
    <w:p>
      <w:r>
        <w:t xml:space="preserve">Boden,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Boden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2026-06-06T01:48:19.569Z</dcterms:created>
  <dcterms:modified xsi:type="dcterms:W3CDTF">2026-06-06T01:48:19.569Z</dcterms:modified>
</cp:coreProperties>
</file>

<file path=docProps/custom.xml><?xml version="1.0" encoding="utf-8"?>
<Properties xmlns="http://schemas.openxmlformats.org/officeDocument/2006/custom-properties" xmlns:vt="http://schemas.openxmlformats.org/officeDocument/2006/docPropsVTypes"/>
</file>